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0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505050"/>
          <w:u w:val="single"/>
          <w:bdr w:val="none" w:sz="0" w:space="0" w:color="auto" w:frame="1"/>
        </w:rPr>
      </w:pPr>
      <w:r w:rsidRPr="00B84760">
        <w:rPr>
          <w:rStyle w:val="Pogrubienie"/>
          <w:color w:val="505050"/>
          <w:u w:val="single"/>
          <w:bdr w:val="none" w:sz="0" w:space="0" w:color="auto" w:frame="1"/>
        </w:rPr>
        <w:t>Regulamin konkursu „Nazwij przedszkolną</w:t>
      </w:r>
      <w:r w:rsidRPr="00B84760">
        <w:rPr>
          <w:rStyle w:val="Pogrubienie"/>
          <w:color w:val="505050"/>
          <w:u w:val="single"/>
          <w:bdr w:val="none" w:sz="0" w:space="0" w:color="auto" w:frame="1"/>
        </w:rPr>
        <w:t xml:space="preserve"> bibliotekę”</w:t>
      </w:r>
    </w:p>
    <w:p w:rsidR="00B84760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505050"/>
          <w:bdr w:val="none" w:sz="0" w:space="0" w:color="auto" w:frame="1"/>
        </w:rPr>
      </w:pPr>
      <w:r w:rsidRPr="00B84760">
        <w:rPr>
          <w:color w:val="505050"/>
        </w:rPr>
        <w:br/>
      </w:r>
      <w:r w:rsidRPr="00B84760">
        <w:rPr>
          <w:rStyle w:val="Pogrubienie"/>
          <w:color w:val="505050"/>
          <w:bdr w:val="none" w:sz="0" w:space="0" w:color="auto" w:frame="1"/>
        </w:rPr>
        <w:t>1. Organizator konkursu:</w:t>
      </w:r>
    </w:p>
    <w:p w:rsidR="00C74F77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05050"/>
        </w:rPr>
      </w:pPr>
      <w:r w:rsidRPr="00B84760">
        <w:rPr>
          <w:color w:val="505050"/>
        </w:rPr>
        <w:br/>
      </w:r>
      <w:r w:rsidR="00431A7C">
        <w:rPr>
          <w:color w:val="505050"/>
        </w:rPr>
        <w:t>Przedszkole P</w:t>
      </w:r>
      <w:r w:rsidRPr="00B84760">
        <w:rPr>
          <w:color w:val="505050"/>
        </w:rPr>
        <w:t>ubliczne nr 4 „Niezapominajka”</w:t>
      </w:r>
    </w:p>
    <w:p w:rsidR="00C74F77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05050"/>
        </w:rPr>
      </w:pPr>
      <w:r w:rsidRPr="00B84760">
        <w:rPr>
          <w:color w:val="505050"/>
        </w:rPr>
        <w:t>Ul. Jagiełły 12</w:t>
      </w:r>
    </w:p>
    <w:p w:rsidR="00C74F77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05050"/>
        </w:rPr>
      </w:pPr>
      <w:r w:rsidRPr="00B84760">
        <w:rPr>
          <w:color w:val="505050"/>
        </w:rPr>
        <w:t>72-100 Goleniów</w:t>
      </w:r>
    </w:p>
    <w:p w:rsidR="00B84760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505050"/>
          <w:bdr w:val="none" w:sz="0" w:space="0" w:color="auto" w:frame="1"/>
        </w:rPr>
      </w:pPr>
      <w:r w:rsidRPr="00B84760">
        <w:rPr>
          <w:color w:val="505050"/>
        </w:rPr>
        <w:br/>
      </w:r>
      <w:r w:rsidRPr="00B84760">
        <w:rPr>
          <w:rStyle w:val="Pogrubienie"/>
          <w:color w:val="505050"/>
          <w:bdr w:val="none" w:sz="0" w:space="0" w:color="auto" w:frame="1"/>
        </w:rPr>
        <w:t>2. Cele konkursu:</w:t>
      </w:r>
    </w:p>
    <w:p w:rsidR="00B84760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505050"/>
          <w:bdr w:val="none" w:sz="0" w:space="0" w:color="auto" w:frame="1"/>
        </w:rPr>
      </w:pPr>
      <w:r w:rsidRPr="00B84760">
        <w:rPr>
          <w:color w:val="505050"/>
        </w:rPr>
        <w:br/>
        <w:t xml:space="preserve">Celem konkursu jest nadanie nazwy własnej </w:t>
      </w:r>
      <w:r w:rsidRPr="00B84760">
        <w:rPr>
          <w:color w:val="505050"/>
        </w:rPr>
        <w:t>Biblioteki Przedszkolnej</w:t>
      </w:r>
      <w:r w:rsidRPr="00B84760">
        <w:rPr>
          <w:color w:val="505050"/>
        </w:rPr>
        <w:t>, popularyzacja</w:t>
      </w:r>
      <w:r w:rsidR="00B84760">
        <w:rPr>
          <w:color w:val="505050"/>
        </w:rPr>
        <w:br/>
      </w:r>
      <w:r w:rsidRPr="00B84760">
        <w:rPr>
          <w:color w:val="505050"/>
        </w:rPr>
        <w:t xml:space="preserve"> i promocja biblioteki oraz upowszechnianie i promowanie czytelnictwa poprzez a</w:t>
      </w:r>
      <w:r w:rsidRPr="00B84760">
        <w:rPr>
          <w:color w:val="505050"/>
        </w:rPr>
        <w:t>ktywizację społeczności przedszkolnej</w:t>
      </w:r>
      <w:r w:rsidRPr="00B84760">
        <w:rPr>
          <w:color w:val="505050"/>
        </w:rPr>
        <w:t xml:space="preserve"> na rzecz biblioteki.</w:t>
      </w:r>
      <w:r w:rsidRPr="00B84760">
        <w:rPr>
          <w:color w:val="505050"/>
        </w:rPr>
        <w:br/>
      </w:r>
      <w:r w:rsidRPr="00B84760">
        <w:rPr>
          <w:color w:val="505050"/>
        </w:rPr>
        <w:br/>
      </w:r>
      <w:r w:rsidRPr="00B84760">
        <w:rPr>
          <w:rStyle w:val="Pogrubienie"/>
          <w:color w:val="505050"/>
          <w:bdr w:val="none" w:sz="0" w:space="0" w:color="auto" w:frame="1"/>
        </w:rPr>
        <w:t>3. Zasady uczestnictwa w konkursie:</w:t>
      </w:r>
    </w:p>
    <w:p w:rsidR="00B84760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05050"/>
        </w:rPr>
      </w:pPr>
      <w:r w:rsidRPr="00B84760">
        <w:rPr>
          <w:color w:val="505050"/>
        </w:rPr>
        <w:br/>
        <w:t>1</w:t>
      </w:r>
      <w:r w:rsidRPr="00B84760">
        <w:rPr>
          <w:color w:val="505050"/>
        </w:rPr>
        <w:t>. W konkursie może wziąć udział cała społeczność przedszkolna</w:t>
      </w:r>
      <w:r w:rsidR="00B84760" w:rsidRPr="00B84760">
        <w:rPr>
          <w:color w:val="505050"/>
        </w:rPr>
        <w:t>.</w:t>
      </w:r>
      <w:r w:rsidR="00B84760" w:rsidRPr="00B84760">
        <w:rPr>
          <w:color w:val="505050"/>
        </w:rPr>
        <w:br/>
        <w:t>2</w:t>
      </w:r>
      <w:r w:rsidRPr="00B84760">
        <w:rPr>
          <w:color w:val="505050"/>
        </w:rPr>
        <w:t>. Propozycję</w:t>
      </w:r>
      <w:r w:rsidRPr="00B84760">
        <w:rPr>
          <w:color w:val="505050"/>
        </w:rPr>
        <w:t xml:space="preserve"> nazwy </w:t>
      </w:r>
      <w:r w:rsidRPr="00B84760">
        <w:rPr>
          <w:color w:val="505050"/>
        </w:rPr>
        <w:t xml:space="preserve">Biblioteki należy napisać na kartce i umieścić ją w specjalnie przygotowanej do tego celu skrzynce ( w holu przedszkolnym) </w:t>
      </w:r>
      <w:r w:rsidRPr="00B84760">
        <w:rPr>
          <w:color w:val="505050"/>
        </w:rPr>
        <w:t xml:space="preserve">w terminie </w:t>
      </w:r>
      <w:r w:rsidR="00431A7C">
        <w:rPr>
          <w:color w:val="505050"/>
        </w:rPr>
        <w:t>do 25</w:t>
      </w:r>
      <w:bookmarkStart w:id="0" w:name="_GoBack"/>
      <w:bookmarkEnd w:id="0"/>
      <w:r w:rsidRPr="00B84760">
        <w:rPr>
          <w:color w:val="505050"/>
        </w:rPr>
        <w:t xml:space="preserve"> listopada 2019</w:t>
      </w:r>
      <w:r w:rsidRPr="00B84760">
        <w:rPr>
          <w:color w:val="505050"/>
        </w:rPr>
        <w:t xml:space="preserve"> r.</w:t>
      </w:r>
      <w:r w:rsidRPr="00B84760">
        <w:rPr>
          <w:color w:val="505050"/>
        </w:rPr>
        <w:br/>
        <w:t xml:space="preserve">4. Propozycja nazwy własnej </w:t>
      </w:r>
      <w:r w:rsidR="00B84760" w:rsidRPr="00B84760">
        <w:rPr>
          <w:color w:val="505050"/>
        </w:rPr>
        <w:t xml:space="preserve">Biblioteki Przedszkolnej może </w:t>
      </w:r>
      <w:r w:rsidRPr="00B84760">
        <w:rPr>
          <w:color w:val="505050"/>
        </w:rPr>
        <w:t xml:space="preserve"> w sposób dowolny odwoływać się do literatury, </w:t>
      </w:r>
      <w:r w:rsidR="00B84760" w:rsidRPr="00B84760">
        <w:rPr>
          <w:color w:val="505050"/>
        </w:rPr>
        <w:t>lub nazwy własnej Przedszkola . Może</w:t>
      </w:r>
      <w:r w:rsidRPr="00B84760">
        <w:rPr>
          <w:color w:val="505050"/>
        </w:rPr>
        <w:t xml:space="preserve"> także zawierać krótkie uzasadnienie.</w:t>
      </w:r>
      <w:r w:rsidRPr="00B84760">
        <w:rPr>
          <w:color w:val="505050"/>
        </w:rPr>
        <w:br/>
        <w:t>5. Uczestnik konkursu może zgłosić dowolną ilość propozycji nazw</w:t>
      </w:r>
      <w:r w:rsidR="00431A7C">
        <w:rPr>
          <w:color w:val="505050"/>
        </w:rPr>
        <w:t>. N</w:t>
      </w:r>
      <w:r w:rsidR="00B84760" w:rsidRPr="00B84760">
        <w:rPr>
          <w:color w:val="505050"/>
        </w:rPr>
        <w:t>a kartce zgłoszeniowej musi być napisane imię i nazwisko oraz nazwa grupy osoby zgłaszającej nazwę.</w:t>
      </w:r>
      <w:r w:rsidRPr="00B84760">
        <w:rPr>
          <w:color w:val="505050"/>
        </w:rPr>
        <w:br/>
        <w:t>6. Wyboru zwycięskiej nazwy dokona jury powołane przez Organizatora.</w:t>
      </w:r>
      <w:r w:rsidRPr="00B84760">
        <w:rPr>
          <w:color w:val="505050"/>
        </w:rPr>
        <w:br/>
        <w:t xml:space="preserve">7. W przypadku zgłoszenia przez różnych uczestników konkursu tej samej nazwy </w:t>
      </w:r>
      <w:r w:rsidR="00B84760" w:rsidRPr="00B84760">
        <w:rPr>
          <w:color w:val="505050"/>
        </w:rPr>
        <w:t>oba zgłoszenia będą traktowane jako równorzędne</w:t>
      </w:r>
    </w:p>
    <w:p w:rsidR="00B84760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05050"/>
        </w:rPr>
      </w:pPr>
      <w:r w:rsidRPr="00B84760">
        <w:rPr>
          <w:color w:val="505050"/>
        </w:rPr>
        <w:t>8. Zgłoszone propozycje podlegać będą ocenie pod względem kreatywn</w:t>
      </w:r>
      <w:r w:rsidR="00B84760" w:rsidRPr="00B84760">
        <w:rPr>
          <w:color w:val="505050"/>
        </w:rPr>
        <w:t xml:space="preserve">ości </w:t>
      </w:r>
    </w:p>
    <w:p w:rsidR="00C74F77" w:rsidRPr="00B84760" w:rsidRDefault="00C74F77" w:rsidP="00B847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05050"/>
        </w:rPr>
      </w:pPr>
      <w:r w:rsidRPr="00B84760">
        <w:rPr>
          <w:color w:val="505050"/>
        </w:rPr>
        <w:t xml:space="preserve">9. Zgłaszając propozycję nazwy dla Biblioteki </w:t>
      </w:r>
      <w:r w:rsidR="00B84760" w:rsidRPr="00B84760">
        <w:rPr>
          <w:color w:val="505050"/>
        </w:rPr>
        <w:t>Przedszkolnej</w:t>
      </w:r>
      <w:r w:rsidRPr="00B84760">
        <w:rPr>
          <w:color w:val="505050"/>
        </w:rPr>
        <w:t xml:space="preserve"> uczestnik konkursu wyraża zgodę na bezpłatne przekazanie Organizatorowi konkursu praw do wykorzystywania nazwy.</w:t>
      </w:r>
      <w:r w:rsidRPr="00B84760">
        <w:rPr>
          <w:color w:val="505050"/>
        </w:rPr>
        <w:br/>
        <w:t>10. Zwycięzca konkursu odbierze nagrodę</w:t>
      </w:r>
      <w:r w:rsidR="00B84760" w:rsidRPr="00B84760">
        <w:rPr>
          <w:color w:val="505050"/>
        </w:rPr>
        <w:t>-niespodziankę</w:t>
      </w:r>
      <w:r w:rsidRPr="00B84760">
        <w:rPr>
          <w:color w:val="505050"/>
        </w:rPr>
        <w:t xml:space="preserve"> podczas uroczystego otwarcia </w:t>
      </w:r>
      <w:r w:rsidR="00B84760" w:rsidRPr="00B84760">
        <w:rPr>
          <w:color w:val="505050"/>
        </w:rPr>
        <w:t xml:space="preserve">Biblioteki Przedszkolnej w dniu 26 listopada 2019r. </w:t>
      </w:r>
      <w:r w:rsidRPr="00B84760">
        <w:rPr>
          <w:color w:val="505050"/>
        </w:rPr>
        <w:t>.</w:t>
      </w:r>
      <w:r w:rsidRPr="00B84760">
        <w:rPr>
          <w:color w:val="505050"/>
        </w:rPr>
        <w:br/>
        <w:t>11. Uczestnictwo w konkursie jest równoznaczne z akceptacją przez uczestnika wszystkich postanowień regulaminu.</w:t>
      </w:r>
      <w:r w:rsidRPr="00B84760">
        <w:rPr>
          <w:color w:val="505050"/>
        </w:rPr>
        <w:br/>
        <w:t xml:space="preserve">12. Organizator zastrzega sobie prawo do niewybrania spośród zgłoszonych propozycji nazwy dla </w:t>
      </w:r>
      <w:r w:rsidR="00B84760" w:rsidRPr="00B84760">
        <w:rPr>
          <w:color w:val="505050"/>
        </w:rPr>
        <w:t>Biblioteki</w:t>
      </w:r>
      <w:r w:rsidRPr="00B84760">
        <w:rPr>
          <w:color w:val="505050"/>
        </w:rPr>
        <w:t xml:space="preserve"> w przypadku</w:t>
      </w:r>
      <w:r w:rsidR="00B84760" w:rsidRPr="00B84760">
        <w:rPr>
          <w:color w:val="505050"/>
        </w:rPr>
        <w:t>,</w:t>
      </w:r>
      <w:r w:rsidRPr="00B84760">
        <w:rPr>
          <w:color w:val="505050"/>
        </w:rPr>
        <w:t xml:space="preserve"> gdy uzna je za niesatysfakcjonujące.</w:t>
      </w:r>
    </w:p>
    <w:p w:rsidR="0076650B" w:rsidRPr="00B84760" w:rsidRDefault="0076650B" w:rsidP="00B84760">
      <w:pPr>
        <w:rPr>
          <w:rFonts w:ascii="Times New Roman" w:hAnsi="Times New Roman" w:cs="Times New Roman"/>
          <w:sz w:val="24"/>
          <w:szCs w:val="24"/>
        </w:rPr>
      </w:pPr>
    </w:p>
    <w:sectPr w:rsidR="0076650B" w:rsidRPr="00B8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77"/>
    <w:rsid w:val="00431A7C"/>
    <w:rsid w:val="0076650B"/>
    <w:rsid w:val="00B84760"/>
    <w:rsid w:val="00C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056C-FC3F-4A17-B852-493615A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F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2019-11-15T09:28:00Z</dcterms:created>
  <dcterms:modified xsi:type="dcterms:W3CDTF">2019-11-15T09:40:00Z</dcterms:modified>
</cp:coreProperties>
</file>