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372"/>
      </w:tblGrid>
      <w:tr w:rsidR="00130B9D" w:rsidTr="00D816B7">
        <w:trPr>
          <w:tblCellSpacing w:w="0" w:type="dxa"/>
        </w:trPr>
        <w:tc>
          <w:tcPr>
            <w:tcW w:w="0" w:type="auto"/>
            <w:vAlign w:val="center"/>
          </w:tcPr>
          <w:p w:rsidR="00322803" w:rsidRDefault="00130B9D" w:rsidP="00A9064B">
            <w:pPr>
              <w:spacing w:after="240" w:line="360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REG</w:t>
            </w:r>
            <w:r w:rsidR="00322803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ULAMIN RADY RODZICÓW</w:t>
            </w:r>
          </w:p>
          <w:p w:rsidR="00322803" w:rsidRDefault="00130B9D" w:rsidP="00A9064B">
            <w:pPr>
              <w:spacing w:after="240" w:line="360" w:lineRule="auto"/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 xml:space="preserve">PRZEDSZKOLA </w:t>
            </w:r>
            <w:r w:rsidR="00322803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 xml:space="preserve">PUBLICZNEGO 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Nr 4”Niezapominajka”</w:t>
            </w:r>
          </w:p>
          <w:p w:rsidR="00130B9D" w:rsidRDefault="00A9064B" w:rsidP="00A9064B">
            <w:pPr>
              <w:spacing w:after="240" w:line="360" w:lineRule="auto"/>
              <w:rPr>
                <w:rFonts w:ascii="Verdana" w:hAnsi="Verdana"/>
                <w:color w:val="000000"/>
                <w:sz w:val="2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 xml:space="preserve">                                 </w:t>
            </w:r>
            <w:r w:rsidR="00130B9D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w Goleniowie</w:t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I. Nazwa reprezentacji rodziców:</w:t>
            </w:r>
            <w:r w:rsidR="00130B9D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  <w:t>1. Reprezentacja rodziców dzieci uczęszczających do przedszkola przyjmuje nazwę</w:t>
            </w:r>
          </w:p>
          <w:p w:rsidR="00C74B78" w:rsidRDefault="00322803" w:rsidP="00A9064B">
            <w:pPr>
              <w:spacing w:after="240" w:line="360" w:lineRule="auto"/>
              <w:rPr>
                <w:rFonts w:ascii="Verdana" w:hAnsi="Verdana"/>
                <w:color w:val="000000"/>
                <w:sz w:val="28"/>
                <w:szCs w:val="18"/>
              </w:rPr>
            </w:pPr>
            <w:r>
              <w:rPr>
                <w:rFonts w:ascii="Verdana" w:hAnsi="Verdana"/>
                <w:color w:val="000000"/>
                <w:sz w:val="28"/>
                <w:szCs w:val="18"/>
              </w:rPr>
              <w:t xml:space="preserve">  </w:t>
            </w:r>
            <w:r w:rsidR="00C74B78">
              <w:rPr>
                <w:rFonts w:ascii="Verdana" w:hAnsi="Verdana"/>
                <w:color w:val="000000"/>
                <w:sz w:val="28"/>
                <w:szCs w:val="18"/>
              </w:rPr>
              <w:t>Rada</w:t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t xml:space="preserve"> Ro</w:t>
            </w:r>
            <w:r w:rsidR="00C74B78">
              <w:rPr>
                <w:rFonts w:ascii="Verdana" w:hAnsi="Verdana"/>
                <w:color w:val="000000"/>
                <w:sz w:val="28"/>
                <w:szCs w:val="18"/>
              </w:rPr>
              <w:t>dziców Publicznego Przedszkola n</w:t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t>r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t xml:space="preserve"> </w:t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t xml:space="preserve">4 </w:t>
            </w:r>
            <w:r w:rsidR="00C74B78">
              <w:rPr>
                <w:rFonts w:ascii="Verdana" w:hAnsi="Verdana"/>
                <w:color w:val="000000"/>
                <w:sz w:val="28"/>
                <w:szCs w:val="18"/>
              </w:rPr>
              <w:t>„Niezapominajka”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t xml:space="preserve"> </w:t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t>w Goleniowie.</w:t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II. Cele i zadania Rady Rodziców:</w:t>
            </w:r>
            <w:r w:rsidR="00130B9D"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 w:rsidR="00130B9D">
              <w:rPr>
                <w:rFonts w:ascii="Verdana" w:hAnsi="Verdana"/>
                <w:color w:val="000000"/>
                <w:sz w:val="28"/>
                <w:szCs w:val="18"/>
              </w:rPr>
              <w:br/>
              <w:t>1. Celem Rady Rodziców jest reprezentowanie ogółu rodziców przedszkola oraz podejmowanie działań zmierzających do doskonalenia statu</w:t>
            </w:r>
            <w:r w:rsidR="00C74B78">
              <w:rPr>
                <w:rFonts w:ascii="Verdana" w:hAnsi="Verdana"/>
                <w:color w:val="000000"/>
                <w:sz w:val="28"/>
                <w:szCs w:val="18"/>
              </w:rPr>
              <w:t>towej działalności przedszkola.</w:t>
            </w:r>
          </w:p>
          <w:p w:rsidR="00130B9D" w:rsidRDefault="00130B9D" w:rsidP="00C74B78">
            <w:pPr>
              <w:spacing w:after="240" w:line="360" w:lineRule="auto"/>
              <w:rPr>
                <w:rFonts w:ascii="Verdana" w:hAnsi="Verdana"/>
                <w:color w:val="000000"/>
                <w:sz w:val="28"/>
                <w:szCs w:val="18"/>
              </w:rPr>
            </w:pPr>
            <w:r>
              <w:rPr>
                <w:rFonts w:ascii="Verdana" w:hAnsi="Verdana"/>
                <w:color w:val="000000"/>
                <w:sz w:val="28"/>
                <w:szCs w:val="18"/>
              </w:rPr>
              <w:t>2. Zadaniem Rady Rodziców jest w szczególności: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organizowanie form aktywności rodziców na rzecz wspomagana i realizacji celów i zadań statutowych przedszkola,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gromadzenie funduszy niezbędnych do wspierania działalności przedszkola oraz ustalanie zasad użytkowania tych funduszy,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 xml:space="preserve">- zapewnianie rodzicom rzeczywistego wpływu na działalność 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lastRenderedPageBreak/>
              <w:t>przedszkola poprzez znajomość zadań i zamierzeń dydaktyczno-wychowawczych, uzyskanie porad w sprawie wychowania dziecka, wyrażanie i przekazywanie opinii na temat dziecka.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III. Organizacja działań ogółu rodziców i Rady Rodziców: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1. Podstawowym ogniwem organizacyjnym ogółu rodziców przedszkola jest zebranie rodziców grupy.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2. Zebranie rodziców grupy wybiera spośród siebie „grupową radę rodziców” składającą się z trzech osób.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3. Zebranie rodziców grupy wybiera jednego przedstawiciela tej rady do Rady Rodziców przedszkola.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4. Plenarne zebranie Rady Rodziców wybiera spośród siebie prezydium /zarząd/ jako wewnętrzny organ kierujący pracami Rady Rodziców.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5. Prezydium (zarząd) Rady Rodziców składa się z co najmniej 3 członków, tak, by można było wyłonić przewodniczącego, sekretarza i skarbnika. Prezydium dokonuje swego ukonstytuowania się na swym pierwszym posiedzeniu.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6. Prezydium Rady Rodziców - spośród członków Rady - może tworzyć komisje i zespoły robocze dla wykonania określonych zadań.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7. Kadencja Rady Rodziców trwa od 1 września do dnia 30 września następnego roku.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</w:p>
          <w:p w:rsidR="00130B9D" w:rsidRDefault="00130B9D" w:rsidP="00D816B7">
            <w:pPr>
              <w:spacing w:after="240" w:line="360" w:lineRule="auto"/>
              <w:rPr>
                <w:rFonts w:ascii="Verdana" w:hAnsi="Verdana"/>
                <w:color w:val="000000"/>
                <w:sz w:val="28"/>
                <w:szCs w:val="18"/>
              </w:rPr>
            </w:pPr>
            <w:r>
              <w:rPr>
                <w:rFonts w:ascii="Verdana" w:hAnsi="Verdana"/>
                <w:color w:val="000000"/>
                <w:sz w:val="28"/>
                <w:szCs w:val="18"/>
              </w:rPr>
              <w:lastRenderedPageBreak/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IV. Tryb podejmowania uchwał przez Radę Rodziców: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1. Uchwały podejmuje się większością głosów przy obecności co najmniej połowy regulaminowego składu.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2. Uchwały są protokołowane przez sekretarza prezydium Rady Rodziców.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V. Tryb przeprowadzania wyborów do grupowych rad rodziców i do Rady Rodziców: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1. Wybory do grupowej Rady Rodziców przedszkola oraz przedstawicieli do Rady Rodziców przedszkola odbywają się w głosowaniu tajnym.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2. Zgłoszeni kandydaci muszą wyrazić swoją zgodę na kandydowanie.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3. Wybrani zostają ci kandydaci, którzy uzyskali 50% plus jeden głos uczestników zebrania wyborczego.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4. Nowo wybrane organy mają obowiązek ukonstytuowania się na pierwszym swoim zebraniu.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VI. Ramowy plan pracy Rady Rodziców: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1. Plenarne posiedzenie Rady Rodziców zwoływane jest nie rzadziej niż raz w roku szkolnym.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 xml:space="preserve">2. Zebranie plenarne może być zwołane także w każdym czasie 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lastRenderedPageBreak/>
              <w:t>na wniosek 3 członków Rady Rodziców lub dyrektora przedszkola.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3. Posiedzenia Rady Rodziców są protokołowane przez sekretarza Rady Rodziców.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4. Zebrania rodziców poszczególnych grup mogą odbywać się z inicjatywy samych rodziców, Rady Rodziców lub wychowawcy.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5. Ustala się następujący porządek obrad plenarnego zebrania sprawozdawczo-wyborczego Rady Rodziców: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 xml:space="preserve">- wybór przewodniczącego i sekretarza zebrania, 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sprawozdanie ustępującego organu z działalności w okresie sprawozdawczym,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informacja dyrektora przedszkola o stanie organizacyjnym i funkcjonowaniu placówki,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plenarna dyskusja programowa,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wolne głosy i wnioski,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wybory nowych organów Rady Rodziców.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t>VII. Zasady gromadzenia i wydatkowania funduszy Rady Rodziców:</w:t>
            </w:r>
            <w:r>
              <w:rPr>
                <w:rFonts w:ascii="Verdana" w:hAnsi="Verdana"/>
                <w:b/>
                <w:bCs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1. Rada Rodziców gromadzi fundusze z następujących źródeł: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ze składek rodziców,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z wpłat osób fizycznych, organizacji, instytucji,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innych.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 xml:space="preserve">2. Gromadzone środki finansowe przeznaczone są na 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lastRenderedPageBreak/>
              <w:t>wspieranie statutowej działalności przedszkola.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3. Wysokość składki rodziców ustala Rada Rodziców.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4. Wydatkowanie środków Rady Rodziców odbywa się na podstawie preliminarza wydatków zatwierdzonego przez Radę Rodziców.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5. Prezydium Rady Rodziców może wydatkować środki pochodzące ze składek oraz z innych źródeł na następujące cele: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dofinansowanie imprez i zabaw,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 xml:space="preserve">- sfinansowanie niektórych zajęć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18"/>
              </w:rPr>
              <w:t>pozaprogramowych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18"/>
              </w:rPr>
              <w:t>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zakup środków dydaktycznych,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pomoc materialną dla dzieci z najbiedniejszych rodzin,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- inne uzasadnione cele.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6. Do obsługi księgowo-rachunkowej funduszy Rady Rodziców prezydium wyznacza skarbnika 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  <w:t>7. Zasady rachunkowości oraz obiegu dokumentów finansowych regulują odrębne przepisy.</w:t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28"/>
                <w:szCs w:val="18"/>
              </w:rPr>
              <w:br/>
            </w:r>
          </w:p>
        </w:tc>
      </w:tr>
    </w:tbl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  <w:r>
        <w:t>Za</w:t>
      </w:r>
      <w:r w:rsidR="00826127">
        <w:t>twierdzono na zebraniu w dniu 19.10.2022</w:t>
      </w:r>
      <w:r>
        <w:t>r</w:t>
      </w: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</w:pPr>
    </w:p>
    <w:p w:rsidR="00130B9D" w:rsidRDefault="00130B9D" w:rsidP="00130B9D">
      <w:pPr>
        <w:jc w:val="right"/>
        <w:rPr>
          <w:sz w:val="40"/>
        </w:rPr>
      </w:pPr>
    </w:p>
    <w:p w:rsidR="00130B9D" w:rsidRDefault="00130B9D" w:rsidP="00130B9D">
      <w:pPr>
        <w:jc w:val="right"/>
        <w:rPr>
          <w:sz w:val="40"/>
        </w:rPr>
      </w:pPr>
    </w:p>
    <w:p w:rsidR="00130B9D" w:rsidRDefault="00130B9D" w:rsidP="00130B9D">
      <w:pPr>
        <w:jc w:val="right"/>
        <w:rPr>
          <w:sz w:val="40"/>
        </w:rPr>
      </w:pPr>
    </w:p>
    <w:p w:rsidR="00130B9D" w:rsidRDefault="00130B9D" w:rsidP="00130B9D">
      <w:pPr>
        <w:jc w:val="right"/>
        <w:rPr>
          <w:sz w:val="40"/>
        </w:rPr>
      </w:pPr>
    </w:p>
    <w:p w:rsidR="00130B9D" w:rsidRDefault="00130B9D" w:rsidP="00130B9D">
      <w:pPr>
        <w:jc w:val="right"/>
        <w:rPr>
          <w:sz w:val="40"/>
        </w:rPr>
      </w:pPr>
    </w:p>
    <w:p w:rsidR="00130B9D" w:rsidRDefault="00130B9D" w:rsidP="008261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REGULAMIN  RADY  RODZICÓW</w:t>
      </w:r>
    </w:p>
    <w:p w:rsidR="00130B9D" w:rsidRDefault="00130B9D" w:rsidP="00826127">
      <w:pPr>
        <w:pStyle w:val="Nagwek1"/>
        <w:rPr>
          <w:b/>
          <w:bCs/>
        </w:rPr>
      </w:pPr>
      <w:r>
        <w:rPr>
          <w:b/>
          <w:bCs/>
        </w:rPr>
        <w:t>PRZEDSZKOLA</w:t>
      </w:r>
    </w:p>
    <w:p w:rsidR="00130B9D" w:rsidRDefault="00130B9D" w:rsidP="00826127">
      <w:pPr>
        <w:pStyle w:val="Nagwek1"/>
        <w:rPr>
          <w:b/>
          <w:bCs/>
        </w:rPr>
      </w:pPr>
      <w:r>
        <w:rPr>
          <w:b/>
          <w:bCs/>
        </w:rPr>
        <w:t>PUBLICZNEGO</w:t>
      </w:r>
      <w:r w:rsidR="00A9064B">
        <w:rPr>
          <w:b/>
          <w:bCs/>
        </w:rPr>
        <w:t xml:space="preserve">  NR 4  „</w:t>
      </w:r>
      <w:r>
        <w:rPr>
          <w:b/>
          <w:bCs/>
        </w:rPr>
        <w:t>NIEZAPOMINAJKA”</w:t>
      </w:r>
    </w:p>
    <w:p w:rsidR="00130B9D" w:rsidRDefault="00130B9D" w:rsidP="00826127">
      <w:pPr>
        <w:jc w:val="center"/>
        <w:rPr>
          <w:b/>
          <w:bCs/>
        </w:rPr>
      </w:pPr>
      <w:r>
        <w:rPr>
          <w:b/>
          <w:bCs/>
          <w:sz w:val="40"/>
        </w:rPr>
        <w:t>W GOLENIOWIE</w:t>
      </w:r>
    </w:p>
    <w:p w:rsidR="00130B9D" w:rsidRDefault="00130B9D" w:rsidP="00826127">
      <w:pPr>
        <w:jc w:val="center"/>
      </w:pPr>
    </w:p>
    <w:p w:rsidR="00130B9D" w:rsidRDefault="00130B9D" w:rsidP="00130B9D"/>
    <w:p w:rsidR="00130B9D" w:rsidRDefault="00130B9D" w:rsidP="00130B9D"/>
    <w:p w:rsidR="00130B9D" w:rsidRDefault="00130B9D" w:rsidP="00130B9D">
      <w:bookmarkStart w:id="0" w:name="_GoBack"/>
      <w:bookmarkEnd w:id="0"/>
    </w:p>
    <w:p w:rsidR="00130B9D" w:rsidRDefault="00130B9D" w:rsidP="00130B9D"/>
    <w:p w:rsidR="00130B9D" w:rsidRDefault="00130B9D" w:rsidP="00130B9D"/>
    <w:p w:rsidR="00130B9D" w:rsidRDefault="00130B9D" w:rsidP="00130B9D"/>
    <w:p w:rsidR="00130B9D" w:rsidRDefault="00130B9D" w:rsidP="00130B9D"/>
    <w:p w:rsidR="00130B9D" w:rsidRDefault="00130B9D" w:rsidP="00130B9D"/>
    <w:p w:rsidR="00130B9D" w:rsidRDefault="00130B9D" w:rsidP="00130B9D"/>
    <w:p w:rsidR="00130B9D" w:rsidRDefault="00130B9D" w:rsidP="00130B9D"/>
    <w:p w:rsidR="00130B9D" w:rsidRDefault="00130B9D" w:rsidP="00130B9D"/>
    <w:p w:rsidR="00130B9D" w:rsidRDefault="00130B9D" w:rsidP="00130B9D"/>
    <w:p w:rsidR="008D5A13" w:rsidRDefault="008D5A13"/>
    <w:sectPr w:rsidR="008D5A13" w:rsidSect="008D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B9D"/>
    <w:rsid w:val="00130B9D"/>
    <w:rsid w:val="001456B2"/>
    <w:rsid w:val="00180E18"/>
    <w:rsid w:val="001C2CAC"/>
    <w:rsid w:val="00235695"/>
    <w:rsid w:val="00322803"/>
    <w:rsid w:val="00334209"/>
    <w:rsid w:val="00795603"/>
    <w:rsid w:val="00826127"/>
    <w:rsid w:val="008A37B8"/>
    <w:rsid w:val="008B4E9D"/>
    <w:rsid w:val="008D5A13"/>
    <w:rsid w:val="009F59E7"/>
    <w:rsid w:val="00A44EBF"/>
    <w:rsid w:val="00A9064B"/>
    <w:rsid w:val="00B3703A"/>
    <w:rsid w:val="00C7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5376-8B71-4A78-828F-F77D2FB8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0B9D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B9D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Wasiak</dc:creator>
  <cp:lastModifiedBy>Konto Microsoft</cp:lastModifiedBy>
  <cp:revision>7</cp:revision>
  <cp:lastPrinted>2018-10-15T10:12:00Z</cp:lastPrinted>
  <dcterms:created xsi:type="dcterms:W3CDTF">2018-10-08T08:02:00Z</dcterms:created>
  <dcterms:modified xsi:type="dcterms:W3CDTF">2022-10-20T08:03:00Z</dcterms:modified>
</cp:coreProperties>
</file>